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94" w:firstLineChars="80"/>
        <w:rPr>
          <w:rFonts w:hint="eastAsia" w:ascii="方正小标宋简体" w:eastAsia="方正小标宋简体"/>
          <w:color w:val="FF0000"/>
          <w:spacing w:val="20"/>
          <w:w w:val="90"/>
          <w:sz w:val="92"/>
          <w:szCs w:val="92"/>
          <w:lang w:eastAsia="zh-CN"/>
        </w:rPr>
      </w:pPr>
      <w:r>
        <w:rPr>
          <w:rFonts w:hint="eastAsia" w:ascii="方正小标宋简体" w:eastAsia="方正小标宋简体"/>
          <w:color w:val="FF0000"/>
          <w:spacing w:val="20"/>
          <w:w w:val="90"/>
          <w:sz w:val="92"/>
          <w:szCs w:val="92"/>
          <w:lang w:eastAsia="zh-CN"/>
        </w:rPr>
        <w:t>温州职业技术学院</w:t>
      </w:r>
    </w:p>
    <w:tbl>
      <w:tblPr>
        <w:tblStyle w:val="4"/>
        <w:tblW w:w="8820" w:type="dxa"/>
        <w:tblInd w:w="-72" w:type="dxa"/>
        <w:tblBorders>
          <w:top w:val="thinThickSmallGap" w:color="FF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thinThickSmallGap" w:color="FF0000" w:sz="2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8820" w:type="dxa"/>
            <w:tcBorders>
              <w:top w:val="thinThickSmallGap" w:color="FF0000" w:sz="24" w:space="0"/>
            </w:tcBorders>
          </w:tcPr>
          <w:p>
            <w:pPr>
              <w:ind w:right="588"/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276" w:lineRule="auto"/>
        <w:jc w:val="center"/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关于参加柬埔寨国情与职业教育专题</w:t>
      </w:r>
    </w:p>
    <w:p>
      <w:pPr>
        <w:snapToGrid w:val="0"/>
        <w:spacing w:line="276" w:lineRule="auto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  <w:lang w:val="en-US" w:eastAsia="zh-CN"/>
        </w:rPr>
        <w:t>报告会的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通知</w:t>
      </w:r>
    </w:p>
    <w:p>
      <w:pPr>
        <w:spacing w:before="100" w:beforeAutospacing="1" w:line="360" w:lineRule="auto"/>
        <w:rPr>
          <w:rFonts w:hint="eastAsia" w:eastAsia="仿宋_GB2312"/>
          <w:lang w:eastAsia="zh-CN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各</w:t>
      </w:r>
      <w:r>
        <w:rPr>
          <w:rFonts w:hint="eastAsia" w:ascii="仿宋_GB2312" w:hAnsi="华文仿宋" w:eastAsia="仿宋_GB2312" w:cs="Times New Roman"/>
          <w:sz w:val="32"/>
          <w:szCs w:val="32"/>
          <w:lang w:eastAsia="zh-CN"/>
        </w:rPr>
        <w:t>理事</w:t>
      </w:r>
      <w:r>
        <w:rPr>
          <w:rFonts w:hint="eastAsia" w:ascii="仿宋_GB2312" w:hAnsi="华文仿宋" w:eastAsia="仿宋_GB2312" w:cs="Times New Roman"/>
          <w:sz w:val="32"/>
          <w:szCs w:val="32"/>
        </w:rPr>
        <w:t>单位</w:t>
      </w:r>
      <w:r>
        <w:rPr>
          <w:rFonts w:hint="eastAsia" w:eastAsia="仿宋_GB2312"/>
          <w:lang w:eastAsia="zh-CN"/>
        </w:rPr>
        <w:t>：</w:t>
      </w:r>
    </w:p>
    <w:p>
      <w:pPr>
        <w:spacing w:line="312" w:lineRule="auto"/>
        <w:ind w:firstLine="640" w:firstLineChars="200"/>
        <w:jc w:val="both"/>
        <w:rPr>
          <w:rFonts w:hint="eastAsia" w:ascii="仿宋_GB2312" w:hAnsi="华文仿宋" w:eastAsia="仿宋_GB2312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经“中国-柬埔寨职业教育合作联盟”秘书处研究，决定举办“柬埔寨国情与职业教育专题报告会”。此次报告会旨在深化对柬埔寨国情与职业教育情况的了解，助力中柬两国职业院校进一步交流合作。</w:t>
      </w:r>
      <w:r>
        <w:rPr>
          <w:rFonts w:hint="eastAsia" w:ascii="仿宋_GB2312" w:hAnsi="华文仿宋" w:eastAsia="仿宋_GB2312" w:cs="Times New Roman"/>
          <w:sz w:val="32"/>
          <w:szCs w:val="32"/>
        </w:rPr>
        <w:t>现将有关事项通知如下：</w:t>
      </w:r>
    </w:p>
    <w:p>
      <w:pPr>
        <w:numPr>
          <w:ilvl w:val="0"/>
          <w:numId w:val="0"/>
        </w:numPr>
        <w:spacing w:line="312" w:lineRule="auto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一、举办单位</w:t>
      </w:r>
    </w:p>
    <w:p>
      <w:pPr>
        <w:numPr>
          <w:ilvl w:val="0"/>
          <w:numId w:val="0"/>
        </w:numPr>
        <w:spacing w:line="312" w:lineRule="auto"/>
        <w:jc w:val="both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  <w:t>温州职业技术学院</w:t>
      </w:r>
    </w:p>
    <w:p>
      <w:pPr>
        <w:numPr>
          <w:ilvl w:val="0"/>
          <w:numId w:val="0"/>
        </w:numPr>
        <w:spacing w:line="312" w:lineRule="auto"/>
        <w:ind w:firstLine="640" w:firstLineChars="200"/>
        <w:jc w:val="both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二、会议时间</w:t>
      </w:r>
    </w:p>
    <w:p>
      <w:pPr>
        <w:spacing w:line="312" w:lineRule="auto"/>
        <w:ind w:firstLine="640" w:firstLineChars="2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2022年5月13日（星期五）8:30-11:30</w:t>
      </w:r>
    </w:p>
    <w:p>
      <w:pPr>
        <w:spacing w:line="312" w:lineRule="auto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会议内容</w:t>
      </w:r>
    </w:p>
    <w:p>
      <w:pPr>
        <w:spacing w:line="312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详见附件。</w:t>
      </w:r>
    </w:p>
    <w:p>
      <w:pPr>
        <w:spacing w:line="312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四、</w:t>
      </w:r>
      <w:r>
        <w:rPr>
          <w:rFonts w:hint="eastAsia" w:ascii="黑体" w:hAnsi="黑体" w:eastAsia="黑体"/>
          <w:sz w:val="32"/>
          <w:szCs w:val="32"/>
        </w:rPr>
        <w:t>参会人员</w:t>
      </w:r>
    </w:p>
    <w:p>
      <w:pPr>
        <w:spacing w:line="312" w:lineRule="auto"/>
        <w:ind w:left="0" w:leftChars="0"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（一）特邀</w:t>
      </w:r>
      <w:r>
        <w:rPr>
          <w:rFonts w:hint="eastAsia" w:ascii="仿宋" w:hAnsi="仿宋" w:eastAsia="仿宋"/>
          <w:sz w:val="32"/>
          <w:szCs w:val="32"/>
          <w:lang w:eastAsia="zh-CN"/>
        </w:rPr>
        <w:t>领导和</w:t>
      </w:r>
      <w:r>
        <w:rPr>
          <w:rFonts w:hint="eastAsia" w:ascii="仿宋" w:hAnsi="仿宋" w:eastAsia="仿宋"/>
          <w:sz w:val="32"/>
          <w:szCs w:val="32"/>
        </w:rPr>
        <w:t>嘉宾</w:t>
      </w:r>
    </w:p>
    <w:p>
      <w:pPr>
        <w:spacing w:line="312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Hlk48114332"/>
      <w:r>
        <w:rPr>
          <w:rFonts w:hint="eastAsia" w:ascii="仿宋" w:hAnsi="仿宋" w:eastAsia="仿宋"/>
          <w:sz w:val="32"/>
          <w:szCs w:val="32"/>
        </w:rPr>
        <w:t>（二）</w:t>
      </w:r>
      <w:bookmarkEnd w:id="0"/>
      <w:r>
        <w:rPr>
          <w:rFonts w:hint="eastAsia" w:ascii="仿宋" w:hAnsi="仿宋" w:eastAsia="仿宋"/>
          <w:sz w:val="32"/>
          <w:szCs w:val="32"/>
        </w:rPr>
        <w:t>中柬职教</w:t>
      </w:r>
      <w:r>
        <w:rPr>
          <w:rFonts w:hint="eastAsia" w:ascii="仿宋" w:hAnsi="仿宋" w:eastAsia="仿宋"/>
          <w:sz w:val="32"/>
          <w:szCs w:val="32"/>
          <w:lang w:eastAsia="zh-CN"/>
        </w:rPr>
        <w:t>合作</w:t>
      </w:r>
      <w:r>
        <w:rPr>
          <w:rFonts w:hint="eastAsia" w:ascii="仿宋" w:hAnsi="仿宋" w:eastAsia="仿宋"/>
          <w:sz w:val="32"/>
          <w:szCs w:val="32"/>
        </w:rPr>
        <w:t>联盟</w:t>
      </w:r>
      <w:r>
        <w:rPr>
          <w:rFonts w:hint="eastAsia" w:ascii="仿宋" w:hAnsi="仿宋" w:eastAsia="仿宋"/>
          <w:sz w:val="32"/>
          <w:szCs w:val="32"/>
          <w:lang w:eastAsia="zh-CN"/>
        </w:rPr>
        <w:t>单位代表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2-3人</w:t>
      </w:r>
    </w:p>
    <w:p>
      <w:pPr>
        <w:spacing w:line="312" w:lineRule="auto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、会议形式</w:t>
      </w:r>
    </w:p>
    <w:p>
      <w:pPr>
        <w:spacing w:line="312" w:lineRule="auto"/>
        <w:ind w:firstLine="640" w:firstLineChars="200"/>
        <w:jc w:val="both"/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采用线上形式（腾讯会议）。会议链接：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https://meeting.tencent.com/dm/FHFzXAOydF8x</w:t>
      </w:r>
    </w:p>
    <w:p>
      <w:pPr>
        <w:spacing w:line="312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会议号码：767481470；密码：079312</w:t>
      </w:r>
    </w:p>
    <w:p>
      <w:pPr>
        <w:spacing w:line="312" w:lineRule="auto"/>
        <w:ind w:firstLine="640" w:firstLineChars="2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请提前10 分钟入会，参会实名格式为“所在单位-姓名”。</w:t>
      </w:r>
    </w:p>
    <w:p>
      <w:pPr>
        <w:spacing w:line="312" w:lineRule="auto"/>
        <w:ind w:firstLine="640" w:firstLineChars="20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六、报名方式</w:t>
      </w:r>
    </w:p>
    <w:p>
      <w:pPr>
        <w:spacing w:line="312" w:lineRule="auto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default" w:ascii="仿宋" w:hAnsi="仿宋" w:eastAsia="仿宋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127635</wp:posOffset>
            </wp:positionV>
            <wp:extent cx="1266825" cy="1266825"/>
            <wp:effectExtent l="0" t="0" r="9525" b="9525"/>
            <wp:wrapTight wrapText="bothSides">
              <wp:wrapPolygon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1" name="图片 1" descr="29_42ac0296eb39ae63ed37258cb25de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_42ac0296eb39ae63ed37258cb25de2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请各参会代表于2022年4月29日前扫描右侧二维码，填写“参会信息回执表”。</w:t>
      </w:r>
    </w:p>
    <w:p>
      <w:pPr>
        <w:spacing w:line="312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联系人：徐依婷</w:t>
      </w:r>
    </w:p>
    <w:p>
      <w:pPr>
        <w:spacing w:line="312" w:lineRule="auto"/>
        <w:ind w:firstLine="640" w:firstLineChars="2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电  话：0577-86680059</w:t>
      </w:r>
    </w:p>
    <w:p>
      <w:pPr>
        <w:spacing w:line="312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邮  箱：</w:t>
      </w:r>
      <w:r>
        <w:rPr>
          <w:rFonts w:hint="eastAsia" w:ascii="仿宋" w:hAnsi="仿宋" w:eastAsia="仿宋"/>
          <w:color w:val="auto"/>
          <w:sz w:val="32"/>
          <w:szCs w:val="32"/>
          <w:u w:val="none"/>
          <w:lang w:val="en-US" w:eastAsia="zh-CN"/>
        </w:rPr>
        <w:t>316636567@qq.com</w:t>
      </w:r>
    </w:p>
    <w:p>
      <w:pPr>
        <w:spacing w:line="312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312" w:lineRule="auto"/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 xml:space="preserve">附件：“柬埔寨国情与职业教育专题报告会”议程 </w:t>
      </w: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/>
          <w:lang w:val="en-US" w:eastAsia="zh-CN"/>
        </w:rPr>
      </w:pPr>
    </w:p>
    <w:p>
      <w:pPr>
        <w:spacing w:line="312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中国-柬埔寨职业教育合作联盟</w:t>
      </w:r>
    </w:p>
    <w:p>
      <w:pPr>
        <w:spacing w:line="312" w:lineRule="auto"/>
        <w:ind w:firstLine="4480" w:firstLineChars="140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中方理事会秘书处</w:t>
      </w:r>
    </w:p>
    <w:p>
      <w:pPr>
        <w:spacing w:line="312" w:lineRule="auto"/>
        <w:ind w:firstLine="640" w:firstLineChars="200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（温州职业技术学院代章）</w:t>
      </w:r>
    </w:p>
    <w:p>
      <w:pPr>
        <w:spacing w:line="312" w:lineRule="auto"/>
        <w:ind w:firstLine="4480" w:firstLineChars="14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2022年4月15日</w:t>
      </w:r>
    </w:p>
    <w:p>
      <w:pPr>
        <w:spacing w:line="312" w:lineRule="auto"/>
        <w:jc w:val="left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312" w:lineRule="auto"/>
        <w:jc w:val="left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312" w:lineRule="auto"/>
        <w:jc w:val="left"/>
        <w:rPr>
          <w:rFonts w:hint="eastAsia" w:ascii="仿宋" w:hAnsi="仿宋" w:eastAsia="仿宋" w:cs="Times New Roman"/>
          <w:sz w:val="28"/>
          <w:szCs w:val="28"/>
        </w:rPr>
      </w:pPr>
      <w:bookmarkStart w:id="1" w:name="_GoBack"/>
      <w:bookmarkEnd w:id="1"/>
    </w:p>
    <w:p>
      <w:pPr>
        <w:spacing w:line="312" w:lineRule="auto"/>
        <w:jc w:val="left"/>
        <w:rPr>
          <w:rFonts w:hint="eastAsia" w:ascii="仿宋" w:hAnsi="仿宋" w:eastAsia="仿宋" w:cs="Times New Roman"/>
          <w:sz w:val="28"/>
          <w:szCs w:val="28"/>
        </w:rPr>
      </w:pPr>
    </w:p>
    <w:p>
      <w:pPr>
        <w:spacing w:line="312" w:lineRule="auto"/>
        <w:jc w:val="left"/>
        <w:rPr>
          <w:rFonts w:hint="eastAsia"/>
        </w:rPr>
      </w:pPr>
      <w:r>
        <w:rPr>
          <w:rFonts w:hint="eastAsia" w:ascii="仿宋" w:hAnsi="仿宋" w:eastAsia="仿宋" w:cs="Times New Roman"/>
          <w:sz w:val="28"/>
          <w:szCs w:val="28"/>
        </w:rPr>
        <w:t>附件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/>
          <w:sz w:val="20"/>
          <w:szCs w:val="21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“柬埔寨国情与职业教育</w:t>
      </w:r>
      <w:r>
        <w:rPr>
          <w:rFonts w:hint="eastAsia" w:ascii="方正小标宋简体" w:hAnsi="黑体" w:eastAsia="方正小标宋简体" w:cs="Times New Roman"/>
          <w:sz w:val="36"/>
          <w:szCs w:val="36"/>
          <w:lang w:eastAsia="zh-CN"/>
        </w:rPr>
        <w:t>专题</w:t>
      </w:r>
      <w:r>
        <w:rPr>
          <w:rFonts w:hint="eastAsia" w:ascii="方正小标宋简体" w:hAnsi="黑体" w:eastAsia="方正小标宋简体" w:cs="Times New Roman"/>
          <w:sz w:val="36"/>
          <w:szCs w:val="36"/>
        </w:rPr>
        <w:t>报告会”议程</w:t>
      </w:r>
    </w:p>
    <w:tbl>
      <w:tblPr>
        <w:tblStyle w:val="8"/>
        <w:tblpPr w:leftFromText="180" w:rightFromText="180" w:vertAnchor="text" w:horzAnchor="page" w:tblpXSpec="center" w:tblpY="465"/>
        <w:tblOverlap w:val="never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76"/>
        <w:gridCol w:w="6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18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eastAsia="zh-CN"/>
              </w:rPr>
              <w:t>日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时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6403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eastAsia="zh-CN"/>
              </w:rPr>
              <w:t>内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inorEastAsia"/>
                <w:b/>
                <w:bCs/>
                <w:sz w:val="24"/>
                <w:szCs w:val="24"/>
                <w:lang w:eastAsia="zh-CN"/>
              </w:rPr>
              <w:t>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/>
                <w:lang w:val="en-US" w:eastAsia="zh-CN"/>
              </w:rPr>
              <w:t>5月13日</w:t>
            </w: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30-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40</w:t>
            </w:r>
          </w:p>
        </w:tc>
        <w:tc>
          <w:tcPr>
            <w:tcW w:w="6403" w:type="dxa"/>
            <w:vAlign w:val="center"/>
          </w:tcPr>
          <w:p>
            <w:p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3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8: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40-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11:20</w:t>
            </w:r>
          </w:p>
        </w:tc>
        <w:tc>
          <w:tcPr>
            <w:tcW w:w="6403" w:type="dxa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420"/>
              </w:tabs>
              <w:ind w:left="14" w:leftChars="0" w:hanging="14" w:hangingChars="6"/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“面向中柬关系未来”关于柬埔寨青年对华认知的调研报告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顾佳赟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北京外国语大学亚洲学院副院长、柬埔寨研究中心主任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华语文教育与族群身份延续：柬埔寨华教的过去现在与未来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陈世伦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中山大学国际关系学院副教授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柬埔寨职业教育特点与深化中柬职业教育合作的思考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赵姝岚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云南省社会科学院/中国（昆明）南亚东南亚研究院柬埔寨研究中心主任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亚龙智能装备集团股份有限公司在柬埔寨职业教育领域的发展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陈继权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亚龙智能装备集团股份有限公司董事长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柬埔寨教育体制与政策概览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周永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温州职业技术学院柬埔寨研究中心</w:t>
            </w: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1:2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0-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11:30</w:t>
            </w:r>
          </w:p>
        </w:tc>
        <w:tc>
          <w:tcPr>
            <w:tcW w:w="6403" w:type="dxa"/>
            <w:vAlign w:val="center"/>
          </w:tcPr>
          <w:p>
            <w:pPr>
              <w:jc w:val="left"/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b w:val="0"/>
                <w:bCs w:val="0"/>
                <w:sz w:val="24"/>
                <w:szCs w:val="24"/>
                <w:lang w:eastAsia="zh-CN"/>
              </w:rPr>
              <w:t>总 结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53FAD0"/>
    <w:multiLevelType w:val="singleLevel"/>
    <w:tmpl w:val="9453FAD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B04AF"/>
    <w:rsid w:val="07C046EB"/>
    <w:rsid w:val="07DF4D6E"/>
    <w:rsid w:val="11827485"/>
    <w:rsid w:val="11A63C44"/>
    <w:rsid w:val="12D436F8"/>
    <w:rsid w:val="14B10C35"/>
    <w:rsid w:val="170A5921"/>
    <w:rsid w:val="19AB6CCE"/>
    <w:rsid w:val="1D905D75"/>
    <w:rsid w:val="33EE56DB"/>
    <w:rsid w:val="36E44B18"/>
    <w:rsid w:val="3AFF05C9"/>
    <w:rsid w:val="3DB924FA"/>
    <w:rsid w:val="4B693E6F"/>
    <w:rsid w:val="5F633CA8"/>
    <w:rsid w:val="61206061"/>
    <w:rsid w:val="623477A0"/>
    <w:rsid w:val="65843B3E"/>
    <w:rsid w:val="66982114"/>
    <w:rsid w:val="6C96136B"/>
    <w:rsid w:val="7A844D13"/>
    <w:rsid w:val="7AC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customStyle="1" w:styleId="8">
    <w:name w:val="网格型1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704</Words>
  <Characters>914</Characters>
  <Lines>0</Lines>
  <Paragraphs>0</Paragraphs>
  <TotalTime>14</TotalTime>
  <ScaleCrop>false</ScaleCrop>
  <LinksUpToDate>false</LinksUpToDate>
  <CharactersWithSpaces>934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2022-04-11T06:03:00Z</dcterms:created>
  <dc:creator>徐依婷</dc:creator>
  <cp:lastModifiedBy>徐依婷</cp:lastModifiedBy>
  <cp:lastPrinted>2022-04-14T07:50:00Z</cp:lastPrinted>
  <dcterms:modified xsi:type="dcterms:W3CDTF">2022-04-19T00:11:42Z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5CF75B36600646E3B387989E194EB69B</vt:lpwstr>
  </property>
</Properties>
</file>